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7952AA" w14:textId="1222BA35" w:rsidR="00A86A9A" w:rsidRDefault="00A86A9A" w:rsidP="00A86A9A">
      <w:pPr>
        <w:spacing w:before="100" w:beforeAutospacing="1" w:after="100" w:afterAutospacing="1" w:line="240" w:lineRule="auto"/>
        <w:jc w:val="center"/>
        <w:outlineLvl w:val="1"/>
        <w:rPr>
          <w:rFonts w:ascii="Times New Roman" w:eastAsia="Times New Roman" w:hAnsi="Times New Roman" w:cs="Times New Roman"/>
          <w:b/>
          <w:bCs/>
          <w:kern w:val="0"/>
          <w:sz w:val="40"/>
          <w:szCs w:val="40"/>
          <w14:ligatures w14:val="none"/>
        </w:rPr>
      </w:pPr>
      <w:r w:rsidRPr="00A86A9A">
        <w:rPr>
          <w:rFonts w:ascii="Times New Roman" w:eastAsia="Times New Roman" w:hAnsi="Times New Roman" w:cs="Times New Roman"/>
          <w:b/>
          <w:bCs/>
          <w:kern w:val="0"/>
          <w:sz w:val="40"/>
          <w:szCs w:val="40"/>
          <w14:ligatures w14:val="none"/>
        </w:rPr>
        <w:t>BSBT-MLSB Track-Specific Course Descriptions</w:t>
      </w:r>
    </w:p>
    <w:p w14:paraId="5C39D6E1" w14:textId="31F55E57" w:rsidR="00A86A9A" w:rsidRPr="00A86A9A" w:rsidRDefault="00FF420A" w:rsidP="00A86A9A">
      <w:pPr>
        <w:spacing w:before="100" w:beforeAutospacing="1" w:after="100" w:afterAutospacing="1" w:line="240" w:lineRule="auto"/>
        <w:jc w:val="center"/>
        <w:outlineLvl w:val="1"/>
        <w:rPr>
          <w:rFonts w:ascii="Times New Roman" w:eastAsia="Times New Roman" w:hAnsi="Times New Roman" w:cs="Times New Roman"/>
          <w:b/>
          <w:bCs/>
          <w:kern w:val="0"/>
          <w:sz w:val="40"/>
          <w:szCs w:val="40"/>
          <w14:ligatures w14:val="none"/>
        </w:rPr>
      </w:pPr>
      <w:r w:rsidRPr="00FF420A">
        <w:rPr>
          <w:rFonts w:ascii="Times New Roman" w:eastAsia="Times New Roman" w:hAnsi="Times New Roman" w:cs="Times New Roman"/>
          <w:noProof/>
          <w:kern w:val="0"/>
        </w:rPr>
        <w:pict w14:anchorId="2BB0E770">
          <v:rect id="_x0000_i1028" style="width:0;height:1.5pt" o:hralign="center" o:hrstd="t" o:hr="t" fillcolor="#a0a0a0" stroked="f"/>
        </w:pict>
      </w:r>
    </w:p>
    <w:p w14:paraId="7085DA93" w14:textId="3A071339" w:rsidR="00A86A9A" w:rsidRPr="00A86A9A" w:rsidRDefault="00A86A9A" w:rsidP="00A86A9A">
      <w:pPr>
        <w:spacing w:before="100" w:beforeAutospacing="1" w:after="100" w:afterAutospacing="1" w:line="240" w:lineRule="auto"/>
        <w:outlineLvl w:val="1"/>
        <w:rPr>
          <w:rFonts w:ascii="Times New Roman" w:eastAsia="Times New Roman" w:hAnsi="Times New Roman" w:cs="Times New Roman"/>
          <w:b/>
          <w:bCs/>
          <w:kern w:val="0"/>
          <w:sz w:val="32"/>
          <w:szCs w:val="32"/>
          <w14:ligatures w14:val="none"/>
        </w:rPr>
      </w:pPr>
      <w:r w:rsidRPr="00A86A9A">
        <w:rPr>
          <w:rFonts w:ascii="Times New Roman" w:eastAsia="Times New Roman" w:hAnsi="Times New Roman" w:cs="Times New Roman"/>
          <w:b/>
          <w:bCs/>
          <w:kern w:val="0"/>
          <w:sz w:val="32"/>
          <w:szCs w:val="32"/>
          <w14:ligatures w14:val="none"/>
        </w:rPr>
        <w:t>1. Advanced Mathematics for Machine Learning and Simulation in R</w:t>
      </w:r>
    </w:p>
    <w:p w14:paraId="5A1F255F" w14:textId="77777777" w:rsidR="00A86A9A" w:rsidRPr="00A86A9A" w:rsidRDefault="00A86A9A" w:rsidP="00A86A9A">
      <w:pPr>
        <w:spacing w:before="100" w:beforeAutospacing="1" w:after="100" w:afterAutospacing="1" w:line="240" w:lineRule="auto"/>
        <w:rPr>
          <w:rFonts w:ascii="Times New Roman" w:eastAsia="Times New Roman" w:hAnsi="Times New Roman" w:cs="Times New Roman"/>
          <w:kern w:val="0"/>
          <w14:ligatures w14:val="none"/>
        </w:rPr>
      </w:pPr>
      <w:r w:rsidRPr="00A86A9A">
        <w:rPr>
          <w:rFonts w:ascii="Times New Roman" w:eastAsia="Times New Roman" w:hAnsi="Times New Roman" w:cs="Times New Roman"/>
          <w:b/>
          <w:bCs/>
          <w:kern w:val="0"/>
          <w14:ligatures w14:val="none"/>
        </w:rPr>
        <w:t>Credit Hours:</w:t>
      </w:r>
      <w:r w:rsidRPr="00A86A9A">
        <w:rPr>
          <w:rFonts w:ascii="Times New Roman" w:eastAsia="Times New Roman" w:hAnsi="Times New Roman" w:cs="Times New Roman"/>
          <w:kern w:val="0"/>
          <w14:ligatures w14:val="none"/>
        </w:rPr>
        <w:t xml:space="preserve"> 3</w:t>
      </w:r>
      <w:r w:rsidRPr="00A86A9A">
        <w:rPr>
          <w:rFonts w:ascii="Times New Roman" w:eastAsia="Times New Roman" w:hAnsi="Times New Roman" w:cs="Times New Roman"/>
          <w:kern w:val="0"/>
          <w14:ligatures w14:val="none"/>
        </w:rPr>
        <w:br/>
      </w:r>
      <w:r w:rsidRPr="00A86A9A">
        <w:rPr>
          <w:rFonts w:ascii="Times New Roman" w:eastAsia="Times New Roman" w:hAnsi="Times New Roman" w:cs="Times New Roman"/>
          <w:b/>
          <w:bCs/>
          <w:kern w:val="0"/>
          <w14:ligatures w14:val="none"/>
        </w:rPr>
        <w:t>Instruction Mode:</w:t>
      </w:r>
      <w:r w:rsidRPr="00A86A9A">
        <w:rPr>
          <w:rFonts w:ascii="Times New Roman" w:eastAsia="Times New Roman" w:hAnsi="Times New Roman" w:cs="Times New Roman"/>
          <w:kern w:val="0"/>
          <w14:ligatures w14:val="none"/>
        </w:rPr>
        <w:t xml:space="preserve"> 100% In Person</w:t>
      </w:r>
      <w:r w:rsidRPr="00A86A9A">
        <w:rPr>
          <w:rFonts w:ascii="Times New Roman" w:eastAsia="Times New Roman" w:hAnsi="Times New Roman" w:cs="Times New Roman"/>
          <w:kern w:val="0"/>
          <w14:ligatures w14:val="none"/>
        </w:rPr>
        <w:br/>
      </w:r>
      <w:r w:rsidRPr="00A86A9A">
        <w:rPr>
          <w:rFonts w:ascii="Times New Roman" w:eastAsia="Times New Roman" w:hAnsi="Times New Roman" w:cs="Times New Roman"/>
          <w:b/>
          <w:bCs/>
          <w:kern w:val="0"/>
          <w14:ligatures w14:val="none"/>
        </w:rPr>
        <w:t>Course Type:</w:t>
      </w:r>
      <w:r w:rsidRPr="00A86A9A">
        <w:rPr>
          <w:rFonts w:ascii="Times New Roman" w:eastAsia="Times New Roman" w:hAnsi="Times New Roman" w:cs="Times New Roman"/>
          <w:kern w:val="0"/>
          <w14:ligatures w14:val="none"/>
        </w:rPr>
        <w:t xml:space="preserve"> Required</w:t>
      </w:r>
    </w:p>
    <w:p w14:paraId="77E9A3F8" w14:textId="77777777" w:rsidR="00A86A9A" w:rsidRPr="00A86A9A" w:rsidRDefault="00A86A9A" w:rsidP="00A86A9A">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A86A9A">
        <w:rPr>
          <w:rFonts w:ascii="Times New Roman" w:eastAsia="Times New Roman" w:hAnsi="Times New Roman" w:cs="Times New Roman"/>
          <w:b/>
          <w:bCs/>
          <w:kern w:val="0"/>
          <w:sz w:val="27"/>
          <w:szCs w:val="27"/>
          <w14:ligatures w14:val="none"/>
        </w:rPr>
        <w:t>Course Description</w:t>
      </w:r>
    </w:p>
    <w:p w14:paraId="594467F7" w14:textId="77777777" w:rsidR="00A86A9A" w:rsidRPr="00A86A9A" w:rsidRDefault="00A86A9A" w:rsidP="00A86A9A">
      <w:pPr>
        <w:spacing w:before="100" w:beforeAutospacing="1" w:after="100" w:afterAutospacing="1" w:line="240" w:lineRule="auto"/>
        <w:rPr>
          <w:rFonts w:ascii="Times New Roman" w:eastAsia="Times New Roman" w:hAnsi="Times New Roman" w:cs="Times New Roman"/>
          <w:kern w:val="0"/>
          <w14:ligatures w14:val="none"/>
        </w:rPr>
      </w:pPr>
      <w:r w:rsidRPr="00A86A9A">
        <w:rPr>
          <w:rFonts w:ascii="Times New Roman" w:eastAsia="Times New Roman" w:hAnsi="Times New Roman" w:cs="Times New Roman"/>
          <w:kern w:val="0"/>
          <w14:ligatures w14:val="none"/>
        </w:rPr>
        <w:t>This course introduces mathematical concepts essential for machine learning, data analysis, and computational modeling, with emphasis on three core areas: statistics, linear algebra, and differential equations.</w:t>
      </w:r>
    </w:p>
    <w:p w14:paraId="305546C6" w14:textId="77777777" w:rsidR="00A86A9A" w:rsidRPr="00A86A9A" w:rsidRDefault="00A86A9A" w:rsidP="00A86A9A">
      <w:pPr>
        <w:spacing w:before="100" w:beforeAutospacing="1" w:after="100" w:afterAutospacing="1" w:line="240" w:lineRule="auto"/>
        <w:rPr>
          <w:rFonts w:ascii="Times New Roman" w:eastAsia="Times New Roman" w:hAnsi="Times New Roman" w:cs="Times New Roman"/>
          <w:kern w:val="0"/>
          <w14:ligatures w14:val="none"/>
        </w:rPr>
      </w:pPr>
      <w:r w:rsidRPr="00A86A9A">
        <w:rPr>
          <w:rFonts w:ascii="Times New Roman" w:eastAsia="Times New Roman" w:hAnsi="Times New Roman" w:cs="Times New Roman"/>
          <w:kern w:val="0"/>
          <w14:ligatures w14:val="none"/>
        </w:rPr>
        <w:t>The course begins with an introduction to R programming, which is then integrated throughout the curriculum as a tool for applying and exploring mathematical concepts. Topics include probability and statistical inference, linear algebra, and ordinary differential equations.</w:t>
      </w:r>
    </w:p>
    <w:p w14:paraId="5288DDD0" w14:textId="77777777" w:rsidR="00A86A9A" w:rsidRPr="00A86A9A" w:rsidRDefault="00A86A9A" w:rsidP="00A86A9A">
      <w:pPr>
        <w:spacing w:before="100" w:beforeAutospacing="1" w:after="100" w:afterAutospacing="1" w:line="240" w:lineRule="auto"/>
        <w:rPr>
          <w:rFonts w:ascii="Times New Roman" w:eastAsia="Times New Roman" w:hAnsi="Times New Roman" w:cs="Times New Roman"/>
          <w:kern w:val="0"/>
          <w14:ligatures w14:val="none"/>
        </w:rPr>
      </w:pPr>
      <w:r w:rsidRPr="00A86A9A">
        <w:rPr>
          <w:rFonts w:ascii="Times New Roman" w:eastAsia="Times New Roman" w:hAnsi="Times New Roman" w:cs="Times New Roman"/>
          <w:kern w:val="0"/>
          <w14:ligatures w14:val="none"/>
        </w:rPr>
        <w:t>Emphasis is placed on developing both mathematical understanding and the ability to implement these concepts computationally. The course provides a foundation for subsequent coursework in machine learning, simulation, and computational modeling.</w:t>
      </w:r>
    </w:p>
    <w:p w14:paraId="67B26421" w14:textId="77777777" w:rsidR="00A86A9A" w:rsidRPr="00A86A9A" w:rsidRDefault="00A86A9A" w:rsidP="00A86A9A">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A86A9A">
        <w:rPr>
          <w:rFonts w:ascii="Times New Roman" w:eastAsia="Times New Roman" w:hAnsi="Times New Roman" w:cs="Times New Roman"/>
          <w:b/>
          <w:bCs/>
          <w:kern w:val="0"/>
          <w:sz w:val="27"/>
          <w:szCs w:val="27"/>
          <w14:ligatures w14:val="none"/>
        </w:rPr>
        <w:t>Academic Preparation</w:t>
      </w:r>
    </w:p>
    <w:p w14:paraId="41B83196" w14:textId="77777777" w:rsidR="00A86A9A" w:rsidRPr="00A86A9A" w:rsidRDefault="00A86A9A" w:rsidP="00A86A9A">
      <w:pPr>
        <w:spacing w:before="100" w:beforeAutospacing="1" w:after="100" w:afterAutospacing="1" w:line="240" w:lineRule="auto"/>
        <w:rPr>
          <w:rFonts w:ascii="Times New Roman" w:eastAsia="Times New Roman" w:hAnsi="Times New Roman" w:cs="Times New Roman"/>
          <w:kern w:val="0"/>
          <w14:ligatures w14:val="none"/>
        </w:rPr>
      </w:pPr>
      <w:r w:rsidRPr="00A86A9A">
        <w:rPr>
          <w:rFonts w:ascii="Times New Roman" w:eastAsia="Times New Roman" w:hAnsi="Times New Roman" w:cs="Times New Roman"/>
          <w:kern w:val="0"/>
          <w14:ligatures w14:val="none"/>
        </w:rPr>
        <w:t>Students should have completed college-level mathematics coursework through calculus and differential equations. Prior exposure to linear algebra and statistics is strongly recommended.</w:t>
      </w:r>
    </w:p>
    <w:p w14:paraId="52531B09" w14:textId="77777777" w:rsidR="00A86A9A" w:rsidRPr="00A86A9A" w:rsidRDefault="00FF420A" w:rsidP="00A86A9A">
      <w:pPr>
        <w:spacing w:after="0" w:line="240" w:lineRule="auto"/>
        <w:rPr>
          <w:rFonts w:ascii="Times New Roman" w:eastAsia="Times New Roman" w:hAnsi="Times New Roman" w:cs="Times New Roman"/>
          <w:kern w:val="0"/>
          <w14:ligatures w14:val="none"/>
        </w:rPr>
      </w:pPr>
      <w:r w:rsidRPr="00FF420A">
        <w:rPr>
          <w:rFonts w:ascii="Times New Roman" w:eastAsia="Times New Roman" w:hAnsi="Times New Roman" w:cs="Times New Roman"/>
          <w:noProof/>
          <w:kern w:val="0"/>
        </w:rPr>
        <w:pict w14:anchorId="7B33CE9C">
          <v:rect id="_x0000_i1027" alt="" style="width:468pt;height:.05pt;mso-width-percent:0;mso-height-percent:0;mso-width-percent:0;mso-height-percent:0" o:hralign="center" o:hrstd="t" o:hr="t" fillcolor="#a0a0a0" stroked="f"/>
        </w:pict>
      </w:r>
    </w:p>
    <w:p w14:paraId="5941166A" w14:textId="77777777" w:rsidR="00A86A9A" w:rsidRPr="00A86A9A" w:rsidRDefault="00A86A9A" w:rsidP="00A86A9A">
      <w:pPr>
        <w:spacing w:before="100" w:beforeAutospacing="1" w:after="100" w:afterAutospacing="1" w:line="240" w:lineRule="auto"/>
        <w:outlineLvl w:val="1"/>
        <w:rPr>
          <w:rFonts w:ascii="Times New Roman" w:eastAsia="Times New Roman" w:hAnsi="Times New Roman" w:cs="Times New Roman"/>
          <w:b/>
          <w:bCs/>
          <w:kern w:val="0"/>
          <w:sz w:val="32"/>
          <w:szCs w:val="32"/>
          <w14:ligatures w14:val="none"/>
        </w:rPr>
      </w:pPr>
      <w:r w:rsidRPr="00A86A9A">
        <w:rPr>
          <w:rFonts w:ascii="Times New Roman" w:eastAsia="Times New Roman" w:hAnsi="Times New Roman" w:cs="Times New Roman"/>
          <w:b/>
          <w:bCs/>
          <w:kern w:val="0"/>
          <w:sz w:val="32"/>
          <w:szCs w:val="32"/>
          <w14:ligatures w14:val="none"/>
        </w:rPr>
        <w:t>2. Machine Learning</w:t>
      </w:r>
    </w:p>
    <w:p w14:paraId="3105BACC" w14:textId="77777777" w:rsidR="00A86A9A" w:rsidRPr="00A86A9A" w:rsidRDefault="00A86A9A" w:rsidP="00A86A9A">
      <w:pPr>
        <w:spacing w:before="100" w:beforeAutospacing="1" w:after="100" w:afterAutospacing="1" w:line="240" w:lineRule="auto"/>
        <w:rPr>
          <w:rFonts w:ascii="Times New Roman" w:eastAsia="Times New Roman" w:hAnsi="Times New Roman" w:cs="Times New Roman"/>
          <w:kern w:val="0"/>
          <w14:ligatures w14:val="none"/>
        </w:rPr>
      </w:pPr>
      <w:r w:rsidRPr="00A86A9A">
        <w:rPr>
          <w:rFonts w:ascii="Times New Roman" w:eastAsia="Times New Roman" w:hAnsi="Times New Roman" w:cs="Times New Roman"/>
          <w:b/>
          <w:bCs/>
          <w:kern w:val="0"/>
          <w14:ligatures w14:val="none"/>
        </w:rPr>
        <w:t>Credit Hours:</w:t>
      </w:r>
      <w:r w:rsidRPr="00A86A9A">
        <w:rPr>
          <w:rFonts w:ascii="Times New Roman" w:eastAsia="Times New Roman" w:hAnsi="Times New Roman" w:cs="Times New Roman"/>
          <w:kern w:val="0"/>
          <w14:ligatures w14:val="none"/>
        </w:rPr>
        <w:t xml:space="preserve"> 3</w:t>
      </w:r>
      <w:r w:rsidRPr="00A86A9A">
        <w:rPr>
          <w:rFonts w:ascii="Times New Roman" w:eastAsia="Times New Roman" w:hAnsi="Times New Roman" w:cs="Times New Roman"/>
          <w:kern w:val="0"/>
          <w14:ligatures w14:val="none"/>
        </w:rPr>
        <w:br/>
      </w:r>
      <w:r w:rsidRPr="00A86A9A">
        <w:rPr>
          <w:rFonts w:ascii="Times New Roman" w:eastAsia="Times New Roman" w:hAnsi="Times New Roman" w:cs="Times New Roman"/>
          <w:b/>
          <w:bCs/>
          <w:kern w:val="0"/>
          <w14:ligatures w14:val="none"/>
        </w:rPr>
        <w:t>Instruction Mode:</w:t>
      </w:r>
      <w:r w:rsidRPr="00A86A9A">
        <w:rPr>
          <w:rFonts w:ascii="Times New Roman" w:eastAsia="Times New Roman" w:hAnsi="Times New Roman" w:cs="Times New Roman"/>
          <w:kern w:val="0"/>
          <w14:ligatures w14:val="none"/>
        </w:rPr>
        <w:t xml:space="preserve"> 100% In Person</w:t>
      </w:r>
      <w:r w:rsidRPr="00A86A9A">
        <w:rPr>
          <w:rFonts w:ascii="Times New Roman" w:eastAsia="Times New Roman" w:hAnsi="Times New Roman" w:cs="Times New Roman"/>
          <w:kern w:val="0"/>
          <w14:ligatures w14:val="none"/>
        </w:rPr>
        <w:br/>
      </w:r>
      <w:r w:rsidRPr="00A86A9A">
        <w:rPr>
          <w:rFonts w:ascii="Times New Roman" w:eastAsia="Times New Roman" w:hAnsi="Times New Roman" w:cs="Times New Roman"/>
          <w:b/>
          <w:bCs/>
          <w:kern w:val="0"/>
          <w14:ligatures w14:val="none"/>
        </w:rPr>
        <w:t>Course Type:</w:t>
      </w:r>
      <w:r w:rsidRPr="00A86A9A">
        <w:rPr>
          <w:rFonts w:ascii="Times New Roman" w:eastAsia="Times New Roman" w:hAnsi="Times New Roman" w:cs="Times New Roman"/>
          <w:kern w:val="0"/>
          <w14:ligatures w14:val="none"/>
        </w:rPr>
        <w:t xml:space="preserve"> Required</w:t>
      </w:r>
    </w:p>
    <w:p w14:paraId="43DBF93A" w14:textId="77777777" w:rsidR="00A86A9A" w:rsidRPr="00A86A9A" w:rsidRDefault="00A86A9A" w:rsidP="00A86A9A">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A86A9A">
        <w:rPr>
          <w:rFonts w:ascii="Times New Roman" w:eastAsia="Times New Roman" w:hAnsi="Times New Roman" w:cs="Times New Roman"/>
          <w:b/>
          <w:bCs/>
          <w:kern w:val="0"/>
          <w:sz w:val="27"/>
          <w:szCs w:val="27"/>
          <w14:ligatures w14:val="none"/>
        </w:rPr>
        <w:t>Course Description</w:t>
      </w:r>
    </w:p>
    <w:p w14:paraId="68F50D18" w14:textId="77777777" w:rsidR="00A86A9A" w:rsidRPr="00A86A9A" w:rsidRDefault="00A86A9A" w:rsidP="00A86A9A">
      <w:pPr>
        <w:spacing w:before="100" w:beforeAutospacing="1" w:after="100" w:afterAutospacing="1" w:line="240" w:lineRule="auto"/>
        <w:rPr>
          <w:rFonts w:ascii="Times New Roman" w:eastAsia="Times New Roman" w:hAnsi="Times New Roman" w:cs="Times New Roman"/>
          <w:kern w:val="0"/>
          <w14:ligatures w14:val="none"/>
        </w:rPr>
      </w:pPr>
      <w:r w:rsidRPr="00A86A9A">
        <w:rPr>
          <w:rFonts w:ascii="Times New Roman" w:eastAsia="Times New Roman" w:hAnsi="Times New Roman" w:cs="Times New Roman"/>
          <w:kern w:val="0"/>
          <w14:ligatures w14:val="none"/>
        </w:rPr>
        <w:t>This course introduces the fundamental concepts and methods of supervised and unsupervised machine learning using R, with emphasis on applications in health informatics.</w:t>
      </w:r>
    </w:p>
    <w:p w14:paraId="1C04488F" w14:textId="77777777" w:rsidR="00A86A9A" w:rsidRPr="00A86A9A" w:rsidRDefault="00A86A9A" w:rsidP="00A86A9A">
      <w:pPr>
        <w:spacing w:before="100" w:beforeAutospacing="1" w:after="100" w:afterAutospacing="1" w:line="240" w:lineRule="auto"/>
        <w:rPr>
          <w:rFonts w:ascii="Times New Roman" w:eastAsia="Times New Roman" w:hAnsi="Times New Roman" w:cs="Times New Roman"/>
          <w:kern w:val="0"/>
          <w14:ligatures w14:val="none"/>
        </w:rPr>
      </w:pPr>
      <w:r w:rsidRPr="00A86A9A">
        <w:rPr>
          <w:rFonts w:ascii="Times New Roman" w:eastAsia="Times New Roman" w:hAnsi="Times New Roman" w:cs="Times New Roman"/>
          <w:kern w:val="0"/>
          <w14:ligatures w14:val="none"/>
        </w:rPr>
        <w:lastRenderedPageBreak/>
        <w:t>Topics include regression, classification, clustering, dimensionality reduction, model evaluation, and feature selection. Mathematical concepts underlying machine learning methods, including optimization, are introduced and developed as needed.</w:t>
      </w:r>
    </w:p>
    <w:p w14:paraId="6B604C92" w14:textId="77777777" w:rsidR="00A86A9A" w:rsidRPr="00A86A9A" w:rsidRDefault="00A86A9A" w:rsidP="00A86A9A">
      <w:pPr>
        <w:spacing w:before="100" w:beforeAutospacing="1" w:after="100" w:afterAutospacing="1" w:line="240" w:lineRule="auto"/>
        <w:rPr>
          <w:rFonts w:ascii="Times New Roman" w:eastAsia="Times New Roman" w:hAnsi="Times New Roman" w:cs="Times New Roman"/>
          <w:kern w:val="0"/>
          <w14:ligatures w14:val="none"/>
        </w:rPr>
      </w:pPr>
      <w:r w:rsidRPr="00A86A9A">
        <w:rPr>
          <w:rFonts w:ascii="Times New Roman" w:eastAsia="Times New Roman" w:hAnsi="Times New Roman" w:cs="Times New Roman"/>
          <w:kern w:val="0"/>
          <w14:ligatures w14:val="none"/>
        </w:rPr>
        <w:t>The course balances understanding of machine learning principles with practical implementation, providing students with experience applying machine learning algorithms to biomedical and health-related data.</w:t>
      </w:r>
    </w:p>
    <w:p w14:paraId="686666D6" w14:textId="77777777" w:rsidR="00A86A9A" w:rsidRPr="00A86A9A" w:rsidRDefault="00A86A9A" w:rsidP="00A86A9A">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A86A9A">
        <w:rPr>
          <w:rFonts w:ascii="Times New Roman" w:eastAsia="Times New Roman" w:hAnsi="Times New Roman" w:cs="Times New Roman"/>
          <w:b/>
          <w:bCs/>
          <w:kern w:val="0"/>
          <w:sz w:val="27"/>
          <w:szCs w:val="27"/>
          <w14:ligatures w14:val="none"/>
        </w:rPr>
        <w:t>Academic Preparation</w:t>
      </w:r>
    </w:p>
    <w:p w14:paraId="3B840BDD" w14:textId="77777777" w:rsidR="00A86A9A" w:rsidRPr="00A86A9A" w:rsidRDefault="00A86A9A" w:rsidP="00A86A9A">
      <w:pPr>
        <w:spacing w:before="100" w:beforeAutospacing="1" w:after="100" w:afterAutospacing="1" w:line="240" w:lineRule="auto"/>
        <w:rPr>
          <w:rFonts w:ascii="Times New Roman" w:eastAsia="Times New Roman" w:hAnsi="Times New Roman" w:cs="Times New Roman"/>
          <w:kern w:val="0"/>
          <w14:ligatures w14:val="none"/>
        </w:rPr>
      </w:pPr>
      <w:r w:rsidRPr="00A86A9A">
        <w:rPr>
          <w:rFonts w:ascii="Times New Roman" w:eastAsia="Times New Roman" w:hAnsi="Times New Roman" w:cs="Times New Roman"/>
          <w:kern w:val="0"/>
          <w14:ligatures w14:val="none"/>
        </w:rPr>
        <w:t>Students should have prior programming experience and undergraduate-level mathematics preparation through calculus and differential equations. Students should expect substantial mathematical content throughout the course.</w:t>
      </w:r>
    </w:p>
    <w:p w14:paraId="53C7FB3F" w14:textId="77777777" w:rsidR="00A86A9A" w:rsidRPr="00A86A9A" w:rsidRDefault="00FF420A" w:rsidP="00A86A9A">
      <w:pPr>
        <w:spacing w:after="0" w:line="240" w:lineRule="auto"/>
        <w:rPr>
          <w:rFonts w:ascii="Times New Roman" w:eastAsia="Times New Roman" w:hAnsi="Times New Roman" w:cs="Times New Roman"/>
          <w:kern w:val="0"/>
          <w14:ligatures w14:val="none"/>
        </w:rPr>
      </w:pPr>
      <w:r w:rsidRPr="00FF420A">
        <w:rPr>
          <w:rFonts w:ascii="Times New Roman" w:eastAsia="Times New Roman" w:hAnsi="Times New Roman" w:cs="Times New Roman"/>
          <w:noProof/>
          <w:kern w:val="0"/>
        </w:rPr>
        <w:pict w14:anchorId="124A5A2C">
          <v:rect id="_x0000_i1026" style="width:0;height:1.5pt" o:hralign="center" o:hrstd="t" o:hr="t" fillcolor="#a0a0a0" stroked="f"/>
        </w:pict>
      </w:r>
    </w:p>
    <w:p w14:paraId="39FE712F" w14:textId="77777777" w:rsidR="00A86A9A" w:rsidRPr="00A86A9A" w:rsidRDefault="00A86A9A" w:rsidP="00A86A9A">
      <w:pPr>
        <w:spacing w:before="100" w:beforeAutospacing="1" w:after="100" w:afterAutospacing="1" w:line="240" w:lineRule="auto"/>
        <w:outlineLvl w:val="1"/>
        <w:rPr>
          <w:rFonts w:ascii="Times New Roman" w:eastAsia="Times New Roman" w:hAnsi="Times New Roman" w:cs="Times New Roman"/>
          <w:b/>
          <w:bCs/>
          <w:kern w:val="0"/>
          <w:sz w:val="32"/>
          <w:szCs w:val="32"/>
          <w14:ligatures w14:val="none"/>
        </w:rPr>
      </w:pPr>
      <w:r w:rsidRPr="00A86A9A">
        <w:rPr>
          <w:rFonts w:ascii="Times New Roman" w:eastAsia="Times New Roman" w:hAnsi="Times New Roman" w:cs="Times New Roman"/>
          <w:b/>
          <w:bCs/>
          <w:kern w:val="0"/>
          <w:sz w:val="32"/>
          <w:szCs w:val="32"/>
          <w14:ligatures w14:val="none"/>
        </w:rPr>
        <w:t>3. Computational Genomics</w:t>
      </w:r>
    </w:p>
    <w:p w14:paraId="7148F4FC" w14:textId="77777777" w:rsidR="00A86A9A" w:rsidRPr="00A86A9A" w:rsidRDefault="00A86A9A" w:rsidP="00A86A9A">
      <w:pPr>
        <w:spacing w:before="100" w:beforeAutospacing="1" w:after="100" w:afterAutospacing="1" w:line="240" w:lineRule="auto"/>
        <w:rPr>
          <w:rFonts w:ascii="Times New Roman" w:eastAsia="Times New Roman" w:hAnsi="Times New Roman" w:cs="Times New Roman"/>
          <w:kern w:val="0"/>
          <w14:ligatures w14:val="none"/>
        </w:rPr>
      </w:pPr>
      <w:r w:rsidRPr="00A86A9A">
        <w:rPr>
          <w:rFonts w:ascii="Times New Roman" w:eastAsia="Times New Roman" w:hAnsi="Times New Roman" w:cs="Times New Roman"/>
          <w:b/>
          <w:bCs/>
          <w:kern w:val="0"/>
          <w14:ligatures w14:val="none"/>
        </w:rPr>
        <w:t>Credit Hours:</w:t>
      </w:r>
      <w:r w:rsidRPr="00A86A9A">
        <w:rPr>
          <w:rFonts w:ascii="Times New Roman" w:eastAsia="Times New Roman" w:hAnsi="Times New Roman" w:cs="Times New Roman"/>
          <w:kern w:val="0"/>
          <w14:ligatures w14:val="none"/>
        </w:rPr>
        <w:t xml:space="preserve"> 3</w:t>
      </w:r>
      <w:r w:rsidRPr="00A86A9A">
        <w:rPr>
          <w:rFonts w:ascii="Times New Roman" w:eastAsia="Times New Roman" w:hAnsi="Times New Roman" w:cs="Times New Roman"/>
          <w:kern w:val="0"/>
          <w14:ligatures w14:val="none"/>
        </w:rPr>
        <w:br/>
      </w:r>
      <w:r w:rsidRPr="00A86A9A">
        <w:rPr>
          <w:rFonts w:ascii="Times New Roman" w:eastAsia="Times New Roman" w:hAnsi="Times New Roman" w:cs="Times New Roman"/>
          <w:b/>
          <w:bCs/>
          <w:kern w:val="0"/>
          <w14:ligatures w14:val="none"/>
        </w:rPr>
        <w:t>Instruction Mode:</w:t>
      </w:r>
      <w:r w:rsidRPr="00A86A9A">
        <w:rPr>
          <w:rFonts w:ascii="Times New Roman" w:eastAsia="Times New Roman" w:hAnsi="Times New Roman" w:cs="Times New Roman"/>
          <w:kern w:val="0"/>
          <w14:ligatures w14:val="none"/>
        </w:rPr>
        <w:t xml:space="preserve"> 100% In Person</w:t>
      </w:r>
      <w:r w:rsidRPr="00A86A9A">
        <w:rPr>
          <w:rFonts w:ascii="Times New Roman" w:eastAsia="Times New Roman" w:hAnsi="Times New Roman" w:cs="Times New Roman"/>
          <w:kern w:val="0"/>
          <w14:ligatures w14:val="none"/>
        </w:rPr>
        <w:br/>
      </w:r>
      <w:r w:rsidRPr="00A86A9A">
        <w:rPr>
          <w:rFonts w:ascii="Times New Roman" w:eastAsia="Times New Roman" w:hAnsi="Times New Roman" w:cs="Times New Roman"/>
          <w:b/>
          <w:bCs/>
          <w:kern w:val="0"/>
          <w14:ligatures w14:val="none"/>
        </w:rPr>
        <w:t>Course Type:</w:t>
      </w:r>
      <w:r w:rsidRPr="00A86A9A">
        <w:rPr>
          <w:rFonts w:ascii="Times New Roman" w:eastAsia="Times New Roman" w:hAnsi="Times New Roman" w:cs="Times New Roman"/>
          <w:kern w:val="0"/>
          <w14:ligatures w14:val="none"/>
        </w:rPr>
        <w:t xml:space="preserve"> Required</w:t>
      </w:r>
    </w:p>
    <w:p w14:paraId="16EB4A61" w14:textId="77777777" w:rsidR="00A86A9A" w:rsidRPr="00A86A9A" w:rsidRDefault="00A86A9A" w:rsidP="00A86A9A">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A86A9A">
        <w:rPr>
          <w:rFonts w:ascii="Times New Roman" w:eastAsia="Times New Roman" w:hAnsi="Times New Roman" w:cs="Times New Roman"/>
          <w:b/>
          <w:bCs/>
          <w:kern w:val="0"/>
          <w:sz w:val="27"/>
          <w:szCs w:val="27"/>
          <w14:ligatures w14:val="none"/>
        </w:rPr>
        <w:t>Course Description</w:t>
      </w:r>
    </w:p>
    <w:p w14:paraId="5B913531" w14:textId="77777777" w:rsidR="00A86A9A" w:rsidRPr="00A86A9A" w:rsidRDefault="00A86A9A" w:rsidP="00A86A9A">
      <w:pPr>
        <w:spacing w:before="100" w:beforeAutospacing="1" w:after="100" w:afterAutospacing="1" w:line="240" w:lineRule="auto"/>
        <w:rPr>
          <w:rFonts w:ascii="Times New Roman" w:eastAsia="Times New Roman" w:hAnsi="Times New Roman" w:cs="Times New Roman"/>
          <w:kern w:val="0"/>
          <w14:ligatures w14:val="none"/>
        </w:rPr>
      </w:pPr>
      <w:r w:rsidRPr="00A86A9A">
        <w:rPr>
          <w:rFonts w:ascii="Times New Roman" w:eastAsia="Times New Roman" w:hAnsi="Times New Roman" w:cs="Times New Roman"/>
          <w:kern w:val="0"/>
          <w14:ligatures w14:val="none"/>
        </w:rPr>
        <w:t>This course applies machine learning and computational methods to the analysis of genomic data.</w:t>
      </w:r>
    </w:p>
    <w:p w14:paraId="6CB27D5A" w14:textId="77777777" w:rsidR="00A86A9A" w:rsidRPr="00A86A9A" w:rsidRDefault="00A86A9A" w:rsidP="00A86A9A">
      <w:pPr>
        <w:spacing w:before="100" w:beforeAutospacing="1" w:after="100" w:afterAutospacing="1" w:line="240" w:lineRule="auto"/>
        <w:rPr>
          <w:rFonts w:ascii="Times New Roman" w:eastAsia="Times New Roman" w:hAnsi="Times New Roman" w:cs="Times New Roman"/>
          <w:kern w:val="0"/>
          <w14:ligatures w14:val="none"/>
        </w:rPr>
      </w:pPr>
      <w:r w:rsidRPr="00A86A9A">
        <w:rPr>
          <w:rFonts w:ascii="Times New Roman" w:eastAsia="Times New Roman" w:hAnsi="Times New Roman" w:cs="Times New Roman"/>
          <w:kern w:val="0"/>
          <w14:ligatures w14:val="none"/>
        </w:rPr>
        <w:t>Students revisit and reimplement algorithms introduced in the Machine Learning course in the context of genomic applications, while also learning methods developed specifically for high-dimensional genomic data.</w:t>
      </w:r>
    </w:p>
    <w:p w14:paraId="167FDCC2" w14:textId="77777777" w:rsidR="00A86A9A" w:rsidRPr="00A86A9A" w:rsidRDefault="00A86A9A" w:rsidP="00A86A9A">
      <w:pPr>
        <w:spacing w:before="100" w:beforeAutospacing="1" w:after="100" w:afterAutospacing="1" w:line="240" w:lineRule="auto"/>
        <w:rPr>
          <w:rFonts w:ascii="Times New Roman" w:eastAsia="Times New Roman" w:hAnsi="Times New Roman" w:cs="Times New Roman"/>
          <w:kern w:val="0"/>
          <w14:ligatures w14:val="none"/>
        </w:rPr>
      </w:pPr>
      <w:r w:rsidRPr="00A86A9A">
        <w:rPr>
          <w:rFonts w:ascii="Times New Roman" w:eastAsia="Times New Roman" w:hAnsi="Times New Roman" w:cs="Times New Roman"/>
          <w:kern w:val="0"/>
          <w14:ligatures w14:val="none"/>
        </w:rPr>
        <w:t>Topics address challenges unique to genomics, including large feature spaces, limited sample sizes, multiple testing, dimensionality reduction, feature selection, and biological interpretation.</w:t>
      </w:r>
    </w:p>
    <w:p w14:paraId="4244CA14" w14:textId="77777777" w:rsidR="00A86A9A" w:rsidRPr="00A86A9A" w:rsidRDefault="00A86A9A" w:rsidP="00A86A9A">
      <w:pPr>
        <w:spacing w:before="100" w:beforeAutospacing="1" w:after="100" w:afterAutospacing="1" w:line="240" w:lineRule="auto"/>
        <w:rPr>
          <w:rFonts w:ascii="Times New Roman" w:eastAsia="Times New Roman" w:hAnsi="Times New Roman" w:cs="Times New Roman"/>
          <w:kern w:val="0"/>
          <w14:ligatures w14:val="none"/>
        </w:rPr>
      </w:pPr>
      <w:r w:rsidRPr="00A86A9A">
        <w:rPr>
          <w:rFonts w:ascii="Times New Roman" w:eastAsia="Times New Roman" w:hAnsi="Times New Roman" w:cs="Times New Roman"/>
          <w:kern w:val="0"/>
          <w14:ligatures w14:val="none"/>
        </w:rPr>
        <w:t>Emphasis is placed on understanding how the structure and scale of genomic data influence algorithm selection, implementation, and interpretation.</w:t>
      </w:r>
    </w:p>
    <w:p w14:paraId="640945AB" w14:textId="77777777" w:rsidR="00A86A9A" w:rsidRPr="00A86A9A" w:rsidRDefault="00A86A9A" w:rsidP="00A86A9A">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A86A9A">
        <w:rPr>
          <w:rFonts w:ascii="Times New Roman" w:eastAsia="Times New Roman" w:hAnsi="Times New Roman" w:cs="Times New Roman"/>
          <w:b/>
          <w:bCs/>
          <w:kern w:val="0"/>
          <w:sz w:val="27"/>
          <w:szCs w:val="27"/>
          <w14:ligatures w14:val="none"/>
        </w:rPr>
        <w:t>Prerequisites</w:t>
      </w:r>
    </w:p>
    <w:p w14:paraId="52C29A3F" w14:textId="77777777" w:rsidR="00A86A9A" w:rsidRPr="00A86A9A" w:rsidRDefault="00A86A9A" w:rsidP="00A86A9A">
      <w:pPr>
        <w:spacing w:before="100" w:beforeAutospacing="1" w:after="100" w:afterAutospacing="1" w:line="240" w:lineRule="auto"/>
        <w:rPr>
          <w:rFonts w:ascii="Times New Roman" w:eastAsia="Times New Roman" w:hAnsi="Times New Roman" w:cs="Times New Roman"/>
          <w:kern w:val="0"/>
          <w14:ligatures w14:val="none"/>
        </w:rPr>
      </w:pPr>
      <w:r w:rsidRPr="00A86A9A">
        <w:rPr>
          <w:rFonts w:ascii="Times New Roman" w:eastAsia="Times New Roman" w:hAnsi="Times New Roman" w:cs="Times New Roman"/>
          <w:kern w:val="0"/>
          <w14:ligatures w14:val="none"/>
        </w:rPr>
        <w:t>Students must complete the following courses before enrolling:</w:t>
      </w:r>
    </w:p>
    <w:p w14:paraId="0EA436A9" w14:textId="77777777" w:rsidR="00A86A9A" w:rsidRPr="00A86A9A" w:rsidRDefault="00A86A9A" w:rsidP="00A86A9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A86A9A">
        <w:rPr>
          <w:rFonts w:ascii="Times New Roman" w:eastAsia="Times New Roman" w:hAnsi="Times New Roman" w:cs="Times New Roman"/>
          <w:kern w:val="0"/>
          <w14:ligatures w14:val="none"/>
        </w:rPr>
        <w:t>Advanced Mathematics for Machine Learning and Simulation in R</w:t>
      </w:r>
    </w:p>
    <w:p w14:paraId="4CD1A7B8" w14:textId="77777777" w:rsidR="00A86A9A" w:rsidRPr="00A86A9A" w:rsidRDefault="00A86A9A" w:rsidP="00A86A9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A86A9A">
        <w:rPr>
          <w:rFonts w:ascii="Times New Roman" w:eastAsia="Times New Roman" w:hAnsi="Times New Roman" w:cs="Times New Roman"/>
          <w:kern w:val="0"/>
          <w14:ligatures w14:val="none"/>
        </w:rPr>
        <w:t>Machine Learning</w:t>
      </w:r>
    </w:p>
    <w:p w14:paraId="221C0BC5" w14:textId="77777777" w:rsidR="00A86A9A" w:rsidRPr="00A86A9A" w:rsidRDefault="00FF420A" w:rsidP="00A86A9A">
      <w:pPr>
        <w:spacing w:after="0" w:line="240" w:lineRule="auto"/>
        <w:rPr>
          <w:rFonts w:ascii="Times New Roman" w:eastAsia="Times New Roman" w:hAnsi="Times New Roman" w:cs="Times New Roman"/>
          <w:kern w:val="0"/>
          <w14:ligatures w14:val="none"/>
        </w:rPr>
      </w:pPr>
      <w:r w:rsidRPr="00FF420A">
        <w:rPr>
          <w:rFonts w:ascii="Times New Roman" w:eastAsia="Times New Roman" w:hAnsi="Times New Roman" w:cs="Times New Roman"/>
          <w:noProof/>
          <w:kern w:val="0"/>
        </w:rPr>
        <w:pict w14:anchorId="4A6638AC">
          <v:rect id="_x0000_i1025" style="width:0;height:1.5pt" o:hralign="center" o:hrstd="t" o:hr="t" fillcolor="#a0a0a0" stroked="f"/>
        </w:pict>
      </w:r>
    </w:p>
    <w:p w14:paraId="28FC5AD0" w14:textId="77777777" w:rsidR="00A86A9A" w:rsidRPr="00A86A9A" w:rsidRDefault="00A86A9A" w:rsidP="00A86A9A">
      <w:pPr>
        <w:spacing w:before="100" w:beforeAutospacing="1" w:after="100" w:afterAutospacing="1" w:line="240" w:lineRule="auto"/>
        <w:outlineLvl w:val="1"/>
        <w:rPr>
          <w:rFonts w:ascii="Times New Roman" w:eastAsia="Times New Roman" w:hAnsi="Times New Roman" w:cs="Times New Roman"/>
          <w:b/>
          <w:bCs/>
          <w:kern w:val="0"/>
          <w:sz w:val="32"/>
          <w:szCs w:val="32"/>
          <w14:ligatures w14:val="none"/>
        </w:rPr>
      </w:pPr>
      <w:r w:rsidRPr="00A86A9A">
        <w:rPr>
          <w:rFonts w:ascii="Times New Roman" w:eastAsia="Times New Roman" w:hAnsi="Times New Roman" w:cs="Times New Roman"/>
          <w:b/>
          <w:bCs/>
          <w:kern w:val="0"/>
          <w:sz w:val="32"/>
          <w:szCs w:val="32"/>
          <w14:ligatures w14:val="none"/>
        </w:rPr>
        <w:lastRenderedPageBreak/>
        <w:t>4. Modeling &amp; Simulation of Molecular and Cellular Dynamics</w:t>
      </w:r>
    </w:p>
    <w:p w14:paraId="743493A8" w14:textId="77777777" w:rsidR="00A86A9A" w:rsidRPr="00A86A9A" w:rsidRDefault="00A86A9A" w:rsidP="00A86A9A">
      <w:pPr>
        <w:spacing w:before="100" w:beforeAutospacing="1" w:after="100" w:afterAutospacing="1" w:line="240" w:lineRule="auto"/>
        <w:rPr>
          <w:rFonts w:ascii="Times New Roman" w:eastAsia="Times New Roman" w:hAnsi="Times New Roman" w:cs="Times New Roman"/>
          <w:kern w:val="0"/>
          <w14:ligatures w14:val="none"/>
        </w:rPr>
      </w:pPr>
      <w:r w:rsidRPr="00A86A9A">
        <w:rPr>
          <w:rFonts w:ascii="Times New Roman" w:eastAsia="Times New Roman" w:hAnsi="Times New Roman" w:cs="Times New Roman"/>
          <w:b/>
          <w:bCs/>
          <w:kern w:val="0"/>
          <w14:ligatures w14:val="none"/>
        </w:rPr>
        <w:t>Credit Hours:</w:t>
      </w:r>
      <w:r w:rsidRPr="00A86A9A">
        <w:rPr>
          <w:rFonts w:ascii="Times New Roman" w:eastAsia="Times New Roman" w:hAnsi="Times New Roman" w:cs="Times New Roman"/>
          <w:kern w:val="0"/>
          <w14:ligatures w14:val="none"/>
        </w:rPr>
        <w:t xml:space="preserve"> 3</w:t>
      </w:r>
      <w:r w:rsidRPr="00A86A9A">
        <w:rPr>
          <w:rFonts w:ascii="Times New Roman" w:eastAsia="Times New Roman" w:hAnsi="Times New Roman" w:cs="Times New Roman"/>
          <w:kern w:val="0"/>
          <w14:ligatures w14:val="none"/>
        </w:rPr>
        <w:br/>
      </w:r>
      <w:r w:rsidRPr="00A86A9A">
        <w:rPr>
          <w:rFonts w:ascii="Times New Roman" w:eastAsia="Times New Roman" w:hAnsi="Times New Roman" w:cs="Times New Roman"/>
          <w:b/>
          <w:bCs/>
          <w:kern w:val="0"/>
          <w14:ligatures w14:val="none"/>
        </w:rPr>
        <w:t>Instruction Mode:</w:t>
      </w:r>
      <w:r w:rsidRPr="00A86A9A">
        <w:rPr>
          <w:rFonts w:ascii="Times New Roman" w:eastAsia="Times New Roman" w:hAnsi="Times New Roman" w:cs="Times New Roman"/>
          <w:kern w:val="0"/>
          <w14:ligatures w14:val="none"/>
        </w:rPr>
        <w:t xml:space="preserve"> 100% In Person</w:t>
      </w:r>
      <w:r w:rsidRPr="00A86A9A">
        <w:rPr>
          <w:rFonts w:ascii="Times New Roman" w:eastAsia="Times New Roman" w:hAnsi="Times New Roman" w:cs="Times New Roman"/>
          <w:kern w:val="0"/>
          <w14:ligatures w14:val="none"/>
        </w:rPr>
        <w:br/>
      </w:r>
      <w:r w:rsidRPr="00A86A9A">
        <w:rPr>
          <w:rFonts w:ascii="Times New Roman" w:eastAsia="Times New Roman" w:hAnsi="Times New Roman" w:cs="Times New Roman"/>
          <w:b/>
          <w:bCs/>
          <w:kern w:val="0"/>
          <w14:ligatures w14:val="none"/>
        </w:rPr>
        <w:t>Course Type:</w:t>
      </w:r>
      <w:r w:rsidRPr="00A86A9A">
        <w:rPr>
          <w:rFonts w:ascii="Times New Roman" w:eastAsia="Times New Roman" w:hAnsi="Times New Roman" w:cs="Times New Roman"/>
          <w:kern w:val="0"/>
          <w14:ligatures w14:val="none"/>
        </w:rPr>
        <w:t xml:space="preserve"> Required</w:t>
      </w:r>
    </w:p>
    <w:p w14:paraId="201199C8" w14:textId="77777777" w:rsidR="00A86A9A" w:rsidRPr="00A86A9A" w:rsidRDefault="00A86A9A" w:rsidP="00A86A9A">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A86A9A">
        <w:rPr>
          <w:rFonts w:ascii="Times New Roman" w:eastAsia="Times New Roman" w:hAnsi="Times New Roman" w:cs="Times New Roman"/>
          <w:b/>
          <w:bCs/>
          <w:kern w:val="0"/>
          <w:sz w:val="27"/>
          <w:szCs w:val="27"/>
          <w14:ligatures w14:val="none"/>
        </w:rPr>
        <w:t>Course Description</w:t>
      </w:r>
    </w:p>
    <w:p w14:paraId="5E4549F9" w14:textId="77777777" w:rsidR="00A86A9A" w:rsidRPr="00A86A9A" w:rsidRDefault="00A86A9A" w:rsidP="00A86A9A">
      <w:pPr>
        <w:spacing w:before="100" w:beforeAutospacing="1" w:after="100" w:afterAutospacing="1" w:line="240" w:lineRule="auto"/>
        <w:rPr>
          <w:rFonts w:ascii="Times New Roman" w:eastAsia="Times New Roman" w:hAnsi="Times New Roman" w:cs="Times New Roman"/>
          <w:kern w:val="0"/>
          <w14:ligatures w14:val="none"/>
        </w:rPr>
      </w:pPr>
      <w:r w:rsidRPr="00A86A9A">
        <w:rPr>
          <w:rFonts w:ascii="Times New Roman" w:eastAsia="Times New Roman" w:hAnsi="Times New Roman" w:cs="Times New Roman"/>
          <w:kern w:val="0"/>
          <w14:ligatures w14:val="none"/>
        </w:rPr>
        <w:t>This course introduces computational modeling and simulation of molecular signaling systems and cellular dynamics.</w:t>
      </w:r>
    </w:p>
    <w:p w14:paraId="2333B7C4" w14:textId="77777777" w:rsidR="00A86A9A" w:rsidRPr="00A86A9A" w:rsidRDefault="00A86A9A" w:rsidP="00A86A9A">
      <w:pPr>
        <w:spacing w:before="100" w:beforeAutospacing="1" w:after="100" w:afterAutospacing="1" w:line="240" w:lineRule="auto"/>
        <w:rPr>
          <w:rFonts w:ascii="Times New Roman" w:eastAsia="Times New Roman" w:hAnsi="Times New Roman" w:cs="Times New Roman"/>
          <w:kern w:val="0"/>
          <w14:ligatures w14:val="none"/>
        </w:rPr>
      </w:pPr>
      <w:r w:rsidRPr="00A86A9A">
        <w:rPr>
          <w:rFonts w:ascii="Times New Roman" w:eastAsia="Times New Roman" w:hAnsi="Times New Roman" w:cs="Times New Roman"/>
          <w:kern w:val="0"/>
          <w14:ligatures w14:val="none"/>
        </w:rPr>
        <w:t>Students develop mechanistic models of biological processes and use them to investigate how molecular interactions give rise to dynamic cellular behavior.</w:t>
      </w:r>
    </w:p>
    <w:p w14:paraId="121D99AC" w14:textId="77777777" w:rsidR="00A86A9A" w:rsidRPr="00A86A9A" w:rsidRDefault="00A86A9A" w:rsidP="00A86A9A">
      <w:pPr>
        <w:spacing w:before="100" w:beforeAutospacing="1" w:after="100" w:afterAutospacing="1" w:line="240" w:lineRule="auto"/>
        <w:rPr>
          <w:rFonts w:ascii="Times New Roman" w:eastAsia="Times New Roman" w:hAnsi="Times New Roman" w:cs="Times New Roman"/>
          <w:kern w:val="0"/>
          <w14:ligatures w14:val="none"/>
        </w:rPr>
      </w:pPr>
      <w:r w:rsidRPr="00A86A9A">
        <w:rPr>
          <w:rFonts w:ascii="Times New Roman" w:eastAsia="Times New Roman" w:hAnsi="Times New Roman" w:cs="Times New Roman"/>
          <w:kern w:val="0"/>
          <w14:ligatures w14:val="none"/>
        </w:rPr>
        <w:t>A major focus of the course is the integration of mechanistic models with experimental data. Topics include parameter estimation, optimization, sensitivity analysis, structural and practical identifiability analysis, and uncertainty in model predictions.</w:t>
      </w:r>
    </w:p>
    <w:p w14:paraId="149D0932" w14:textId="77777777" w:rsidR="00A86A9A" w:rsidRPr="00A86A9A" w:rsidRDefault="00A86A9A" w:rsidP="00A86A9A">
      <w:pPr>
        <w:spacing w:before="100" w:beforeAutospacing="1" w:after="100" w:afterAutospacing="1" w:line="240" w:lineRule="auto"/>
        <w:rPr>
          <w:rFonts w:ascii="Times New Roman" w:eastAsia="Times New Roman" w:hAnsi="Times New Roman" w:cs="Times New Roman"/>
          <w:kern w:val="0"/>
          <w14:ligatures w14:val="none"/>
        </w:rPr>
      </w:pPr>
      <w:r w:rsidRPr="00A86A9A">
        <w:rPr>
          <w:rFonts w:ascii="Times New Roman" w:eastAsia="Times New Roman" w:hAnsi="Times New Roman" w:cs="Times New Roman"/>
          <w:kern w:val="0"/>
          <w14:ligatures w14:val="none"/>
        </w:rPr>
        <w:t>Through these topics, students develop an understanding of how mathematical and computational models can be used to investigate biological systems and interpret their dynamic behavior.</w:t>
      </w:r>
    </w:p>
    <w:p w14:paraId="3485FC78" w14:textId="77777777" w:rsidR="00140BAF" w:rsidRDefault="00140BAF"/>
    <w:sectPr w:rsidR="00140B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B0D1EDA"/>
    <w:multiLevelType w:val="multilevel"/>
    <w:tmpl w:val="B148B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211472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A9A"/>
    <w:rsid w:val="00140BAF"/>
    <w:rsid w:val="001D117D"/>
    <w:rsid w:val="00A86A9A"/>
    <w:rsid w:val="00CF4E03"/>
    <w:rsid w:val="00FF42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F952E"/>
  <w15:chartTrackingRefBased/>
  <w15:docId w15:val="{1D333833-AA09-0644-9C37-4AC9BAFEC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6A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86A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86A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6A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6A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6A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6A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6A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6A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6A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86A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86A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6A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6A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6A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6A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6A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6A9A"/>
    <w:rPr>
      <w:rFonts w:eastAsiaTheme="majorEastAsia" w:cstheme="majorBidi"/>
      <w:color w:val="272727" w:themeColor="text1" w:themeTint="D8"/>
    </w:rPr>
  </w:style>
  <w:style w:type="paragraph" w:styleId="Title">
    <w:name w:val="Title"/>
    <w:basedOn w:val="Normal"/>
    <w:next w:val="Normal"/>
    <w:link w:val="TitleChar"/>
    <w:uiPriority w:val="10"/>
    <w:qFormat/>
    <w:rsid w:val="00A86A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6A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6A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6A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A9A"/>
    <w:pPr>
      <w:spacing w:before="160"/>
      <w:jc w:val="center"/>
    </w:pPr>
    <w:rPr>
      <w:i/>
      <w:iCs/>
      <w:color w:val="404040" w:themeColor="text1" w:themeTint="BF"/>
    </w:rPr>
  </w:style>
  <w:style w:type="character" w:customStyle="1" w:styleId="QuoteChar">
    <w:name w:val="Quote Char"/>
    <w:basedOn w:val="DefaultParagraphFont"/>
    <w:link w:val="Quote"/>
    <w:uiPriority w:val="29"/>
    <w:rsid w:val="00A86A9A"/>
    <w:rPr>
      <w:i/>
      <w:iCs/>
      <w:color w:val="404040" w:themeColor="text1" w:themeTint="BF"/>
    </w:rPr>
  </w:style>
  <w:style w:type="paragraph" w:styleId="ListParagraph">
    <w:name w:val="List Paragraph"/>
    <w:basedOn w:val="Normal"/>
    <w:uiPriority w:val="34"/>
    <w:qFormat/>
    <w:rsid w:val="00A86A9A"/>
    <w:pPr>
      <w:ind w:left="720"/>
      <w:contextualSpacing/>
    </w:pPr>
  </w:style>
  <w:style w:type="character" w:styleId="IntenseEmphasis">
    <w:name w:val="Intense Emphasis"/>
    <w:basedOn w:val="DefaultParagraphFont"/>
    <w:uiPriority w:val="21"/>
    <w:qFormat/>
    <w:rsid w:val="00A86A9A"/>
    <w:rPr>
      <w:i/>
      <w:iCs/>
      <w:color w:val="0F4761" w:themeColor="accent1" w:themeShade="BF"/>
    </w:rPr>
  </w:style>
  <w:style w:type="paragraph" w:styleId="IntenseQuote">
    <w:name w:val="Intense Quote"/>
    <w:basedOn w:val="Normal"/>
    <w:next w:val="Normal"/>
    <w:link w:val="IntenseQuoteChar"/>
    <w:uiPriority w:val="30"/>
    <w:qFormat/>
    <w:rsid w:val="00A86A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6A9A"/>
    <w:rPr>
      <w:i/>
      <w:iCs/>
      <w:color w:val="0F4761" w:themeColor="accent1" w:themeShade="BF"/>
    </w:rPr>
  </w:style>
  <w:style w:type="character" w:styleId="IntenseReference">
    <w:name w:val="Intense Reference"/>
    <w:basedOn w:val="DefaultParagraphFont"/>
    <w:uiPriority w:val="32"/>
    <w:qFormat/>
    <w:rsid w:val="00A86A9A"/>
    <w:rPr>
      <w:b/>
      <w:bCs/>
      <w:smallCaps/>
      <w:color w:val="0F4761" w:themeColor="accent1" w:themeShade="BF"/>
      <w:spacing w:val="5"/>
    </w:rPr>
  </w:style>
  <w:style w:type="paragraph" w:styleId="NormalWeb">
    <w:name w:val="Normal (Web)"/>
    <w:basedOn w:val="Normal"/>
    <w:uiPriority w:val="99"/>
    <w:semiHidden/>
    <w:unhideWhenUsed/>
    <w:rsid w:val="00A86A9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A86A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582</Words>
  <Characters>3322</Characters>
  <Application>Microsoft Office Word</Application>
  <DocSecurity>0</DocSecurity>
  <Lines>27</Lines>
  <Paragraphs>7</Paragraphs>
  <ScaleCrop>false</ScaleCrop>
  <Company/>
  <LinksUpToDate>false</LinksUpToDate>
  <CharactersWithSpaces>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Abdulrahman, Rawaa</dc:creator>
  <cp:keywords/>
  <dc:description/>
  <cp:lastModifiedBy>Abdulrahman, Rawaa</cp:lastModifiedBy>
  <cp:revision>1</cp:revision>
  <dcterms:created xsi:type="dcterms:W3CDTF">2026-10-08T20:21:00Z</dcterms:created>
  <dcterms:modified xsi:type="dcterms:W3CDTF">2026-10-08T20:24:00Z</dcterms:modified>
</cp:coreProperties>
</file>